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331783" w:rsidP="006E64B9">
            <w:pPr>
              <w:spacing w:before="240"/>
              <w:ind w:left="-57" w:right="-114"/>
              <w:jc w:val="center"/>
            </w:pPr>
          </w:p>
        </w:tc>
        <w:tc>
          <w:tcPr>
            <w:tcW w:w="709" w:type="dxa"/>
            <w:gridSpan w:val="2"/>
          </w:tcPr>
          <w:p w:rsidR="00331783" w:rsidRPr="00D765BA" w:rsidRDefault="00D765BA" w:rsidP="00E10F72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</w:t>
            </w:r>
            <w:r w:rsidR="00E10F72">
              <w:t>20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E10F72" w:rsidP="006B6090">
            <w:pPr>
              <w:spacing w:before="240"/>
              <w:ind w:right="-1"/>
            </w:pPr>
            <w:r>
              <w:t xml:space="preserve">    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DC0F07" w:rsidRPr="00D44364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</w:t>
      </w:r>
      <w:r w:rsidR="00B234A6">
        <w:rPr>
          <w:rFonts w:ascii="Times New Roman" w:hAnsi="Times New Roman"/>
          <w:b/>
          <w:szCs w:val="28"/>
        </w:rPr>
        <w:t>ия</w:t>
      </w:r>
      <w:r>
        <w:rPr>
          <w:rFonts w:ascii="Times New Roman" w:hAnsi="Times New Roman"/>
          <w:b/>
          <w:szCs w:val="28"/>
        </w:rPr>
        <w:t xml:space="preserve"> в</w:t>
      </w:r>
      <w:r w:rsidR="003D506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3E4642">
        <w:rPr>
          <w:rFonts w:ascii="Times New Roman" w:hAnsi="Times New Roman"/>
          <w:b/>
          <w:szCs w:val="28"/>
        </w:rPr>
        <w:t xml:space="preserve"> от 26 декабря 2017 г. № 25-нп </w:t>
      </w:r>
    </w:p>
    <w:p w:rsidR="00BD33F6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10F72" w:rsidRPr="00D44364" w:rsidRDefault="00E10F72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4B39F1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16 декабря 2019 г. </w:t>
      </w:r>
      <w:r w:rsidR="00E10F72">
        <w:rPr>
          <w:rFonts w:ascii="Times New Roman" w:hAnsi="Times New Roman"/>
        </w:rPr>
        <w:br/>
      </w:r>
      <w:r>
        <w:rPr>
          <w:rFonts w:ascii="Times New Roman" w:hAnsi="Times New Roman"/>
        </w:rPr>
        <w:t>№ 432-</w:t>
      </w:r>
      <w:r w:rsidR="00E10F72">
        <w:rPr>
          <w:rFonts w:ascii="Times New Roman" w:hAnsi="Times New Roman"/>
        </w:rPr>
        <w:t xml:space="preserve">ФЗ </w:t>
      </w:r>
      <w:r>
        <w:rPr>
          <w:rFonts w:ascii="Times New Roman" w:hAnsi="Times New Roman"/>
        </w:rPr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 </w:t>
      </w:r>
      <w:proofErr w:type="gramStart"/>
      <w:r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9C76EA" w:rsidRPr="009C76EA" w:rsidRDefault="003C46B4" w:rsidP="003759EF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3759EF">
        <w:rPr>
          <w:rFonts w:ascii="Times New Roman" w:hAnsi="Times New Roman"/>
        </w:rPr>
        <w:t xml:space="preserve">Внести в </w:t>
      </w:r>
      <w:r w:rsidR="009C76EA" w:rsidRPr="003759EF">
        <w:rPr>
          <w:rFonts w:ascii="Times New Roman" w:hAnsi="Times New Roman"/>
        </w:rPr>
        <w:t xml:space="preserve">приказ Министерства государственного </w:t>
      </w:r>
      <w:r w:rsidR="009C76EA" w:rsidRPr="003759EF">
        <w:rPr>
          <w:rFonts w:ascii="Times New Roman" w:hAnsi="Times New Roman"/>
          <w:szCs w:val="28"/>
        </w:rPr>
        <w:t>имущества Республики Марий Эл от 26 декабря 2017 г. № 25-нп</w:t>
      </w:r>
      <w:r w:rsidR="009C76EA" w:rsidRPr="003759EF">
        <w:rPr>
          <w:rFonts w:ascii="Times New Roman" w:hAnsi="Times New Roman"/>
        </w:rPr>
        <w:t xml:space="preserve"> «</w:t>
      </w:r>
      <w:r w:rsidR="009C76EA" w:rsidRPr="003759EF">
        <w:rPr>
          <w:rFonts w:ascii="Times New Roman" w:hAnsi="Times New Roman"/>
          <w:szCs w:val="28"/>
        </w:rPr>
        <w:t>Об утверждении Положения о порядке разрешения представителем нанимателя государственному гражданскому служащему Республики Марий Эл в Министерстве государственного имущества Республики Марий Эл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9C76EA" w:rsidRPr="003759EF">
        <w:rPr>
          <w:rFonts w:ascii="Times New Roman" w:hAnsi="Times New Roman"/>
        </w:rPr>
        <w:t>»</w:t>
      </w:r>
      <w:r w:rsidR="009C76EA">
        <w:rPr>
          <w:rFonts w:ascii="Times New Roman" w:hAnsi="Times New Roman"/>
        </w:rPr>
        <w:t xml:space="preserve"> следующие</w:t>
      </w:r>
      <w:proofErr w:type="gramEnd"/>
      <w:r w:rsidR="009C76EA">
        <w:rPr>
          <w:rFonts w:ascii="Times New Roman" w:hAnsi="Times New Roman"/>
        </w:rPr>
        <w:t xml:space="preserve"> изменения:</w:t>
      </w:r>
    </w:p>
    <w:p w:rsidR="009C76EA" w:rsidRPr="009C76EA" w:rsidRDefault="009C76EA" w:rsidP="009C76E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в преамбуле слова «Республики Марий Эл» заменить словами «Российской Федерации»;</w:t>
      </w:r>
    </w:p>
    <w:p w:rsidR="009C76EA" w:rsidRPr="009C76EA" w:rsidRDefault="009C76EA" w:rsidP="009C76E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в наименовании и в пункте 1 слова «</w:t>
      </w:r>
      <w:r w:rsidRPr="003759EF">
        <w:rPr>
          <w:rFonts w:ascii="Times New Roman" w:hAnsi="Times New Roman"/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/>
        </w:rPr>
        <w:t>» исключить;</w:t>
      </w:r>
    </w:p>
    <w:p w:rsidR="003759EF" w:rsidRPr="009C76EA" w:rsidRDefault="009C76EA" w:rsidP="009C76E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</w:rPr>
        <w:t xml:space="preserve">в </w:t>
      </w:r>
      <w:r w:rsidR="003759EF" w:rsidRPr="003759EF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и</w:t>
      </w:r>
      <w:r w:rsidR="003759EF" w:rsidRPr="003759EF">
        <w:rPr>
          <w:rFonts w:ascii="Times New Roman" w:hAnsi="Times New Roman"/>
        </w:rPr>
        <w:t xml:space="preserve"> </w:t>
      </w:r>
      <w:r w:rsidR="003759EF" w:rsidRPr="003759EF">
        <w:rPr>
          <w:rFonts w:ascii="Times New Roman" w:hAnsi="Times New Roman"/>
          <w:szCs w:val="28"/>
        </w:rPr>
        <w:t xml:space="preserve">о порядке разрешения представителем нанимателя государственному гражданскому служащему Республики </w:t>
      </w:r>
      <w:r w:rsidR="003759EF" w:rsidRPr="003759EF">
        <w:rPr>
          <w:rFonts w:ascii="Times New Roman" w:hAnsi="Times New Roman"/>
          <w:szCs w:val="28"/>
        </w:rPr>
        <w:br/>
        <w:t>Марий Эл в Министерстве государственного имущества Республики Марий Эл на участие на безвозмездной основе</w:t>
      </w:r>
      <w:proofErr w:type="gramEnd"/>
      <w:r w:rsidR="003759EF" w:rsidRPr="003759EF">
        <w:rPr>
          <w:rFonts w:ascii="Times New Roman" w:hAnsi="Times New Roman"/>
          <w:szCs w:val="28"/>
        </w:rPr>
        <w:t xml:space="preserve">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/>
          <w:szCs w:val="28"/>
        </w:rPr>
        <w:t>:</w:t>
      </w:r>
    </w:p>
    <w:p w:rsidR="009C76EA" w:rsidRDefault="009C76EA" w:rsidP="009C76E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 xml:space="preserve">в наименовании слова </w:t>
      </w:r>
      <w:r>
        <w:rPr>
          <w:rFonts w:ascii="Times New Roman" w:hAnsi="Times New Roman"/>
        </w:rPr>
        <w:t>«</w:t>
      </w:r>
      <w:r w:rsidRPr="003759EF">
        <w:rPr>
          <w:rFonts w:ascii="Times New Roman" w:hAnsi="Times New Roman"/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/>
        </w:rPr>
        <w:t>» исключить;</w:t>
      </w:r>
    </w:p>
    <w:p w:rsidR="009C76EA" w:rsidRDefault="009C76EA" w:rsidP="009C76E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 изложить в новой редакции:</w:t>
      </w:r>
    </w:p>
    <w:p w:rsidR="009C76EA" w:rsidRPr="009C76EA" w:rsidRDefault="009C76EA" w:rsidP="00E10F72">
      <w:pPr>
        <w:autoSpaceDE w:val="0"/>
        <w:autoSpaceDN w:val="0"/>
        <w:adjustRightInd w:val="0"/>
        <w:ind w:firstLine="709"/>
        <w:jc w:val="both"/>
        <w:rPr>
          <w:rFonts w:cs="Times New Roman CYR"/>
          <w:szCs w:val="28"/>
        </w:rPr>
      </w:pPr>
      <w:r>
        <w:rPr>
          <w:rFonts w:ascii="Times New Roman" w:hAnsi="Times New Roman"/>
        </w:rPr>
        <w:t>«1.</w:t>
      </w:r>
      <w:r w:rsidRPr="009C76EA">
        <w:rPr>
          <w:rFonts w:cs="Times New Roman CYR"/>
        </w:rPr>
        <w:t xml:space="preserve"> </w:t>
      </w:r>
      <w:proofErr w:type="gramStart"/>
      <w:r w:rsidRPr="009C76EA">
        <w:rPr>
          <w:rFonts w:cs="Times New Roman CYR"/>
        </w:rPr>
        <w:t xml:space="preserve">Настоящее Положение </w:t>
      </w:r>
      <w:r w:rsidRPr="009C76EA">
        <w:rPr>
          <w:rFonts w:ascii="Times New Roman" w:hAnsi="Times New Roman"/>
          <w:szCs w:val="28"/>
        </w:rPr>
        <w:t xml:space="preserve">о порядке разрешения представителем нанимателя государственным гражданским служащим Республики </w:t>
      </w:r>
      <w:r>
        <w:rPr>
          <w:rFonts w:ascii="Times New Roman" w:hAnsi="Times New Roman"/>
          <w:szCs w:val="28"/>
        </w:rPr>
        <w:br/>
      </w:r>
      <w:r w:rsidRPr="009C76EA">
        <w:rPr>
          <w:rFonts w:ascii="Times New Roman" w:hAnsi="Times New Roman"/>
          <w:szCs w:val="28"/>
        </w:rPr>
        <w:t xml:space="preserve">Марий Эл в Министерстве государственного имущества Республики Марий Эл на участие на безвозмездной основе в управлении некоммерческими организациями </w:t>
      </w:r>
      <w:r w:rsidRPr="009C76EA">
        <w:rPr>
          <w:rFonts w:cs="Times New Roman CYR"/>
          <w:szCs w:val="28"/>
        </w:rPr>
        <w:t xml:space="preserve">(далее – Положение) разработано </w:t>
      </w:r>
      <w:r>
        <w:rPr>
          <w:rFonts w:cs="Times New Roman CYR"/>
          <w:szCs w:val="28"/>
        </w:rPr>
        <w:br/>
      </w:r>
      <w:r w:rsidRPr="009C76EA">
        <w:rPr>
          <w:rFonts w:cs="Times New Roman CYR"/>
          <w:szCs w:val="28"/>
        </w:rPr>
        <w:t xml:space="preserve">в </w:t>
      </w:r>
      <w:r w:rsidRPr="009C76EA">
        <w:rPr>
          <w:rFonts w:cs="Times New Roman CYR"/>
        </w:rPr>
        <w:t>соответствии с пунктом 3 части 1 статьи 17 Федерального закона</w:t>
      </w:r>
      <w:r>
        <w:rPr>
          <w:rFonts w:cs="Times New Roman CYR"/>
        </w:rPr>
        <w:br/>
      </w:r>
      <w:r w:rsidRPr="009C76EA">
        <w:rPr>
          <w:rFonts w:cs="Times New Roman CYR"/>
        </w:rPr>
        <w:t xml:space="preserve">от 27 июля 2004 г. № 79-ФЗ «О государственной гражданской службе </w:t>
      </w:r>
      <w:r>
        <w:rPr>
          <w:rFonts w:cs="Times New Roman CYR"/>
        </w:rPr>
        <w:t>Российской Федерации</w:t>
      </w:r>
      <w:r w:rsidRPr="009C76EA">
        <w:rPr>
          <w:rFonts w:cs="Times New Roman CYR"/>
        </w:rPr>
        <w:t xml:space="preserve">» и определяет порядок разрешения </w:t>
      </w:r>
      <w:r w:rsidRPr="009C76EA">
        <w:rPr>
          <w:rFonts w:ascii="Times New Roman" w:hAnsi="Times New Roman"/>
          <w:szCs w:val="28"/>
        </w:rPr>
        <w:t>представителем</w:t>
      </w:r>
      <w:proofErr w:type="gramEnd"/>
      <w:r w:rsidRPr="009C76EA">
        <w:rPr>
          <w:rFonts w:ascii="Times New Roman" w:hAnsi="Times New Roman"/>
          <w:szCs w:val="28"/>
        </w:rPr>
        <w:t xml:space="preserve"> </w:t>
      </w:r>
      <w:proofErr w:type="gramStart"/>
      <w:r w:rsidRPr="009C76EA">
        <w:rPr>
          <w:rFonts w:ascii="Times New Roman" w:hAnsi="Times New Roman"/>
          <w:szCs w:val="28"/>
        </w:rPr>
        <w:t>нанимателя государственному гражданскому служащему Республики Марий Эл в Министерстве государственного имущества Республики Марий Эл (далее – гражданские служащие) на участие на безвозмездной основе в управлении некоммерческ</w:t>
      </w:r>
      <w:r>
        <w:rPr>
          <w:rFonts w:ascii="Times New Roman" w:hAnsi="Times New Roman"/>
          <w:szCs w:val="28"/>
        </w:rPr>
        <w:t>ой</w:t>
      </w:r>
      <w:r w:rsidRPr="009C76EA">
        <w:rPr>
          <w:rFonts w:ascii="Times New Roman" w:hAnsi="Times New Roman"/>
          <w:szCs w:val="28"/>
        </w:rPr>
        <w:t xml:space="preserve"> организаци</w:t>
      </w:r>
      <w:r>
        <w:rPr>
          <w:rFonts w:ascii="Times New Roman" w:hAnsi="Times New Roman"/>
          <w:szCs w:val="28"/>
        </w:rPr>
        <w:t>и</w:t>
      </w:r>
      <w:r w:rsidRPr="009C76EA">
        <w:rPr>
          <w:rFonts w:ascii="Times New Roman" w:eastAsia="Calibri" w:hAnsi="Times New Roman"/>
          <w:szCs w:val="28"/>
          <w:lang w:eastAsia="en-US"/>
        </w:rPr>
        <w:t xml:space="preserve"> (</w:t>
      </w:r>
      <w:r>
        <w:rPr>
          <w:rFonts w:eastAsiaTheme="minorHAnsi" w:cs="Times New Roman CYR"/>
          <w:szCs w:val="28"/>
          <w:lang w:eastAsia="en-US"/>
        </w:rPr>
        <w:t xml:space="preserve">кроме участия </w:t>
      </w:r>
      <w:r>
        <w:rPr>
          <w:rFonts w:eastAsiaTheme="minorHAnsi" w:cs="Times New Roman CYR"/>
          <w:szCs w:val="28"/>
          <w:lang w:eastAsia="en-US"/>
        </w:rPr>
        <w:br/>
        <w:t xml:space="preserve">в управлении политической партией, органом профессионального союза, </w:t>
      </w:r>
      <w:r>
        <w:rPr>
          <w:rFonts w:eastAsiaTheme="minorHAnsi" w:cs="Times New Roman CYR"/>
          <w:szCs w:val="28"/>
          <w:lang w:eastAsia="en-US"/>
        </w:rPr>
        <w:br/>
        <w:t xml:space="preserve">в том числе выборным органом первичной профсоюзной организации, созданной в государственном органе, участия в съезде (конференции) </w:t>
      </w:r>
      <w:r>
        <w:rPr>
          <w:rFonts w:eastAsiaTheme="minorHAnsi" w:cs="Times New Roman CYR"/>
          <w:szCs w:val="28"/>
          <w:lang w:eastAsia="en-US"/>
        </w:rPr>
        <w:br/>
        <w:t>или общем собрании иной общественной организации, жилищного, жилищно-строительного, гаражного</w:t>
      </w:r>
      <w:proofErr w:type="gramEnd"/>
      <w:r>
        <w:rPr>
          <w:rFonts w:eastAsiaTheme="minorHAnsi" w:cs="Times New Roman CYR"/>
          <w:szCs w:val="28"/>
          <w:lang w:eastAsia="en-US"/>
        </w:rPr>
        <w:t xml:space="preserve"> кооперативов, товарищества собственников недвижимости)</w:t>
      </w:r>
      <w:r w:rsidRPr="009C76EA">
        <w:rPr>
          <w:rFonts w:ascii="Times New Roman" w:eastAsia="Calibri" w:hAnsi="Times New Roman"/>
          <w:szCs w:val="28"/>
          <w:lang w:eastAsia="en-US"/>
        </w:rPr>
        <w:t xml:space="preserve"> (далее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C76EA">
        <w:rPr>
          <w:rFonts w:ascii="Times New Roman" w:eastAsia="Calibri" w:hAnsi="Times New Roman"/>
          <w:szCs w:val="28"/>
          <w:lang w:eastAsia="en-US"/>
        </w:rPr>
        <w:t>– некоммерческие организации)</w:t>
      </w:r>
      <w:r w:rsidRPr="009C76EA">
        <w:rPr>
          <w:rFonts w:ascii="Times New Roman" w:hAnsi="Times New Roman"/>
          <w:szCs w:val="28"/>
        </w:rPr>
        <w:t>.</w:t>
      </w:r>
    </w:p>
    <w:p w:rsidR="009C76EA" w:rsidRDefault="009C76EA" w:rsidP="009C76E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9C76EA">
        <w:rPr>
          <w:rFonts w:ascii="Times New Roman" w:hAnsi="Times New Roman"/>
          <w:szCs w:val="28"/>
        </w:rPr>
        <w:t xml:space="preserve">Настоящее Положение распространяется на гражданских служащих Республики Марий Эл, представителем нанимателя </w:t>
      </w:r>
      <w:r w:rsidRPr="009C76EA">
        <w:rPr>
          <w:rFonts w:ascii="Times New Roman" w:hAnsi="Times New Roman"/>
          <w:szCs w:val="28"/>
        </w:rPr>
        <w:br/>
        <w:t xml:space="preserve">для которых является министр государственного имущества </w:t>
      </w:r>
      <w:r w:rsidRPr="009C76EA">
        <w:rPr>
          <w:rFonts w:ascii="Times New Roman" w:hAnsi="Times New Roman"/>
          <w:szCs w:val="28"/>
        </w:rPr>
        <w:br/>
        <w:t>Республики Марий Эл (далее – министр)</w:t>
      </w:r>
      <w:proofErr w:type="gramStart"/>
      <w:r w:rsidRPr="009C76E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.</w:t>
      </w:r>
    </w:p>
    <w:p w:rsidR="009C76EA" w:rsidRPr="003759EF" w:rsidRDefault="009C76EA" w:rsidP="009C76EA">
      <w:pPr>
        <w:pStyle w:val="a9"/>
        <w:tabs>
          <w:tab w:val="left" w:pos="1134"/>
        </w:tabs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A122CB" w:rsidRDefault="00E10F72" w:rsidP="00E10F72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A122CB" w:rsidSect="00586FCE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</w:rPr>
        <w:t>Министр</w:t>
      </w:r>
      <w:r>
        <w:rPr>
          <w:rFonts w:ascii="Times New Roman" w:hAnsi="Times New Roman"/>
          <w:szCs w:val="28"/>
        </w:rPr>
        <w:tab/>
      </w:r>
      <w:r w:rsidR="00A122C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proofErr w:type="spellEnd"/>
    </w:p>
    <w:p w:rsidR="0010038C" w:rsidRPr="0010038C" w:rsidRDefault="0010038C" w:rsidP="00BE0286">
      <w:pPr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</w:p>
    <w:sectPr w:rsidR="0010038C" w:rsidRPr="0010038C" w:rsidSect="00B234A6">
      <w:headerReference w:type="default" r:id="rId11"/>
      <w:pgSz w:w="11906" w:h="16838"/>
      <w:pgMar w:top="1134" w:right="1133" w:bottom="993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578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122CB" w:rsidRPr="00586FCE" w:rsidRDefault="00A122CB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BE0286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A122CB" w:rsidRDefault="00A122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A122CB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ED073A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A55448"/>
    <w:multiLevelType w:val="hybridMultilevel"/>
    <w:tmpl w:val="6720A172"/>
    <w:lvl w:ilvl="0" w:tplc="3DA2EFBC">
      <w:start w:val="1"/>
      <w:numFmt w:val="decimal"/>
      <w:lvlText w:val="%1)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6C9D"/>
    <w:multiLevelType w:val="hybridMultilevel"/>
    <w:tmpl w:val="3A24EC1C"/>
    <w:lvl w:ilvl="0" w:tplc="AD2E5E8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2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  <w:num w:numId="15">
    <w:abstractNumId w:val="12"/>
  </w:num>
  <w:num w:numId="16">
    <w:abstractNumId w:val="21"/>
  </w:num>
  <w:num w:numId="17">
    <w:abstractNumId w:val="13"/>
  </w:num>
  <w:num w:numId="18">
    <w:abstractNumId w:val="14"/>
  </w:num>
  <w:num w:numId="19">
    <w:abstractNumId w:val="19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E5CF8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2F7F2E"/>
    <w:rsid w:val="003037EB"/>
    <w:rsid w:val="0030787F"/>
    <w:rsid w:val="00314ED1"/>
    <w:rsid w:val="0031631D"/>
    <w:rsid w:val="0032553F"/>
    <w:rsid w:val="00331783"/>
    <w:rsid w:val="00353BC6"/>
    <w:rsid w:val="003759EF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C46B4"/>
    <w:rsid w:val="003D4AED"/>
    <w:rsid w:val="003D5060"/>
    <w:rsid w:val="003E4642"/>
    <w:rsid w:val="003E46C0"/>
    <w:rsid w:val="003F35D9"/>
    <w:rsid w:val="00402008"/>
    <w:rsid w:val="00403F9D"/>
    <w:rsid w:val="00412F5C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B39F1"/>
    <w:rsid w:val="004D7282"/>
    <w:rsid w:val="004E2508"/>
    <w:rsid w:val="004E5F07"/>
    <w:rsid w:val="0051343D"/>
    <w:rsid w:val="00527F4A"/>
    <w:rsid w:val="005347CE"/>
    <w:rsid w:val="00535F9B"/>
    <w:rsid w:val="0054541E"/>
    <w:rsid w:val="005479E2"/>
    <w:rsid w:val="00560CE0"/>
    <w:rsid w:val="00581A96"/>
    <w:rsid w:val="00586FCE"/>
    <w:rsid w:val="005A17FB"/>
    <w:rsid w:val="005B139D"/>
    <w:rsid w:val="005F20CE"/>
    <w:rsid w:val="005F268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97366"/>
    <w:rsid w:val="007C1A22"/>
    <w:rsid w:val="007C2C2E"/>
    <w:rsid w:val="007E0250"/>
    <w:rsid w:val="007E0F3B"/>
    <w:rsid w:val="007E5EFE"/>
    <w:rsid w:val="007F5AC7"/>
    <w:rsid w:val="007F6965"/>
    <w:rsid w:val="0080307C"/>
    <w:rsid w:val="008211B3"/>
    <w:rsid w:val="00821FB9"/>
    <w:rsid w:val="008226E0"/>
    <w:rsid w:val="00826F9E"/>
    <w:rsid w:val="00852C66"/>
    <w:rsid w:val="00885D9E"/>
    <w:rsid w:val="0089239B"/>
    <w:rsid w:val="00892B09"/>
    <w:rsid w:val="008A0F5A"/>
    <w:rsid w:val="008A682C"/>
    <w:rsid w:val="008B0429"/>
    <w:rsid w:val="008E1872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64E3"/>
    <w:rsid w:val="00975884"/>
    <w:rsid w:val="009A07BD"/>
    <w:rsid w:val="009A7D8E"/>
    <w:rsid w:val="009C76EA"/>
    <w:rsid w:val="009E0C01"/>
    <w:rsid w:val="00A005CE"/>
    <w:rsid w:val="00A122CB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D69A8"/>
    <w:rsid w:val="00AE26F9"/>
    <w:rsid w:val="00AF39CE"/>
    <w:rsid w:val="00B1474C"/>
    <w:rsid w:val="00B20F7E"/>
    <w:rsid w:val="00B234A6"/>
    <w:rsid w:val="00B331FE"/>
    <w:rsid w:val="00B42EA7"/>
    <w:rsid w:val="00B674FF"/>
    <w:rsid w:val="00B7410C"/>
    <w:rsid w:val="00B86B7E"/>
    <w:rsid w:val="00BD03F6"/>
    <w:rsid w:val="00BD2E85"/>
    <w:rsid w:val="00BD33F6"/>
    <w:rsid w:val="00BE0286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1A6A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E4C2A"/>
    <w:rsid w:val="00E000EC"/>
    <w:rsid w:val="00E0655D"/>
    <w:rsid w:val="00E10F72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государственного имущества Республики Марий Эл от 26 декабря 2017 г. № 25-нп". Срок проведения независимой антикоррупционной экспертизы с 03.02.2020 г. по 12.02.2020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XXJ7TYMEEKJ2-2008-203</_dlc_DocId>
    <_dlc_DocIdUrl xmlns="57504d04-691e-4fc4-8f09-4f19fdbe90f6">
      <Url>https://vip.gov.mari.ru/mingosim/_layouts/DocIdRedir.aspx?ID=XXJ7TYMEEKJ2-2008-203</Url>
      <Description>XXJ7TYMEEKJ2-2008-203</Description>
    </_dlc_DocIdUrl>
  </documentManagement>
</p:properties>
</file>

<file path=customXml/itemProps1.xml><?xml version="1.0" encoding="utf-8"?>
<ds:datastoreItem xmlns:ds="http://schemas.openxmlformats.org/officeDocument/2006/customXml" ds:itemID="{A712A86E-3170-4CE5-B532-5EC0907ECE88}"/>
</file>

<file path=customXml/itemProps2.xml><?xml version="1.0" encoding="utf-8"?>
<ds:datastoreItem xmlns:ds="http://schemas.openxmlformats.org/officeDocument/2006/customXml" ds:itemID="{DB80C0E6-AAE3-4309-A0DB-BCC22AD9B59F}"/>
</file>

<file path=customXml/itemProps3.xml><?xml version="1.0" encoding="utf-8"?>
<ds:datastoreItem xmlns:ds="http://schemas.openxmlformats.org/officeDocument/2006/customXml" ds:itemID="{3CD2DB22-5B04-4A93-B8B9-4CD5EA1B318C}"/>
</file>

<file path=customXml/itemProps4.xml><?xml version="1.0" encoding="utf-8"?>
<ds:datastoreItem xmlns:ds="http://schemas.openxmlformats.org/officeDocument/2006/customXml" ds:itemID="{CA2355A6-7BD7-4891-984B-0224EFAA1958}"/>
</file>

<file path=customXml/itemProps5.xml><?xml version="1.0" encoding="utf-8"?>
<ds:datastoreItem xmlns:ds="http://schemas.openxmlformats.org/officeDocument/2006/customXml" ds:itemID="{1F43084D-2951-4BFC-B1A9-02BEE6B4F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66</cp:revision>
  <cp:lastPrinted>2020-01-28T12:48:00Z</cp:lastPrinted>
  <dcterms:created xsi:type="dcterms:W3CDTF">2016-11-30T07:31:00Z</dcterms:created>
  <dcterms:modified xsi:type="dcterms:W3CDTF">2020-02-03T14:04:00Z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ea7b7c1c-3896-441b-a1a8-13bb9563ec1b</vt:lpwstr>
  </property>
</Properties>
</file>